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D1" w:rsidRDefault="009865D1" w:rsidP="009865D1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D1" w:rsidRPr="00DF758D" w:rsidRDefault="00DF758D" w:rsidP="00053D72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WWW.EKCHANION.GR</w:t>
      </w:r>
    </w:p>
    <w:p w:rsidR="009865D1" w:rsidRDefault="009865D1" w:rsidP="00053D72">
      <w:pPr>
        <w:rPr>
          <w:rFonts w:ascii="Calibri" w:hAnsi="Calibri"/>
          <w:sz w:val="22"/>
          <w:szCs w:val="22"/>
          <w:lang w:val="en-US"/>
        </w:rPr>
      </w:pPr>
    </w:p>
    <w:p w:rsidR="009865D1" w:rsidRDefault="009865D1" w:rsidP="009865D1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9865D1" w:rsidRPr="009865D1" w:rsidRDefault="009865D1" w:rsidP="009865D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865D1">
        <w:rPr>
          <w:rFonts w:ascii="Calibri" w:hAnsi="Calibri"/>
          <w:b/>
          <w:sz w:val="22"/>
          <w:szCs w:val="22"/>
          <w:u w:val="single"/>
        </w:rPr>
        <w:t xml:space="preserve">ΔΕΛΤΙΟ 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9865D1">
        <w:rPr>
          <w:rFonts w:ascii="Calibri" w:hAnsi="Calibri"/>
          <w:b/>
          <w:sz w:val="22"/>
          <w:szCs w:val="22"/>
          <w:u w:val="single"/>
        </w:rPr>
        <w:t>ΤΥΠΟΥ</w:t>
      </w:r>
    </w:p>
    <w:p w:rsidR="00053D72" w:rsidRDefault="00053D72" w:rsidP="00053D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865D1" w:rsidRDefault="009865D1" w:rsidP="00053D72">
      <w:pPr>
        <w:rPr>
          <w:rFonts w:ascii="Calibri" w:hAnsi="Calibri"/>
          <w:sz w:val="22"/>
          <w:szCs w:val="22"/>
        </w:rPr>
      </w:pPr>
    </w:p>
    <w:p w:rsidR="009865D1" w:rsidRDefault="009865D1" w:rsidP="00053D72">
      <w:pPr>
        <w:rPr>
          <w:rFonts w:ascii="Calibri" w:hAnsi="Calibri"/>
          <w:sz w:val="22"/>
          <w:szCs w:val="22"/>
        </w:rPr>
      </w:pPr>
    </w:p>
    <w:p w:rsidR="00053D72" w:rsidRDefault="00053D72" w:rsidP="00053D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Αγαπητοί συνάδελφοι</w:t>
      </w:r>
      <w:r w:rsidR="00D941E7">
        <w:rPr>
          <w:rFonts w:ascii="Calibri" w:hAnsi="Calibri"/>
          <w:sz w:val="22"/>
          <w:szCs w:val="22"/>
        </w:rPr>
        <w:t>- εργαζόμενοι,</w:t>
      </w:r>
    </w:p>
    <w:p w:rsidR="00053D72" w:rsidRDefault="00053D72" w:rsidP="00053D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53D72" w:rsidRDefault="00053D72" w:rsidP="009865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Το ΤΕΕ Τμήμα Δυτικής Κρήτης (ΤΕΕ ΤΔΚ) σε συνεργασία με το Εργατικό Κέντρο Χανίων (ΕΚΧ), την Ομοσπονδία Συλλόγων Εργαζομένων Τεχνικών Επιχειρήσεων Ελλάδας (ΟΣΕΤΕΕ) και τον Σύλλογο Τεχνικών Υπαλλ</w:t>
      </w:r>
      <w:r w:rsidR="009865D1">
        <w:rPr>
          <w:rFonts w:ascii="Calibri" w:hAnsi="Calibri"/>
          <w:sz w:val="22"/>
          <w:szCs w:val="22"/>
        </w:rPr>
        <w:t xml:space="preserve">ήλων Ελλάδας (ΣΤΥΕ) διοργανώνουμε </w:t>
      </w:r>
      <w:r>
        <w:rPr>
          <w:rFonts w:ascii="Calibri" w:hAnsi="Calibri"/>
          <w:sz w:val="22"/>
          <w:szCs w:val="22"/>
        </w:rPr>
        <w:t xml:space="preserve"> και σας προσκαλο</w:t>
      </w:r>
      <w:r w:rsidR="00D941E7">
        <w:rPr>
          <w:rFonts w:ascii="Calibri" w:hAnsi="Calibri"/>
          <w:sz w:val="22"/>
          <w:szCs w:val="22"/>
        </w:rPr>
        <w:t>ύμε</w:t>
      </w:r>
      <w:r w:rsidR="009865D1">
        <w:rPr>
          <w:rFonts w:ascii="Calibri" w:hAnsi="Calibri"/>
          <w:sz w:val="22"/>
          <w:szCs w:val="22"/>
        </w:rPr>
        <w:t>, </w:t>
      </w:r>
      <w:r w:rsidR="009865D1">
        <w:rPr>
          <w:rFonts w:ascii="Calibri" w:hAnsi="Calibri"/>
          <w:color w:val="1F497D"/>
          <w:sz w:val="22"/>
          <w:szCs w:val="22"/>
          <w:lang w:val="en-US"/>
        </w:rPr>
        <w:t>E</w:t>
      </w:r>
      <w:proofErr w:type="spellStart"/>
      <w:r w:rsidR="009865D1">
        <w:rPr>
          <w:rFonts w:ascii="Calibri" w:hAnsi="Calibri"/>
          <w:sz w:val="22"/>
          <w:szCs w:val="22"/>
        </w:rPr>
        <w:t>σπερίδα</w:t>
      </w:r>
      <w:proofErr w:type="spellEnd"/>
      <w:r w:rsidR="009865D1">
        <w:rPr>
          <w:rFonts w:ascii="Calibri" w:hAnsi="Calibri"/>
          <w:sz w:val="22"/>
          <w:szCs w:val="22"/>
        </w:rPr>
        <w:t xml:space="preserve"> με θέμα </w:t>
      </w:r>
      <w:r w:rsidR="009865D1">
        <w:rPr>
          <w:rFonts w:ascii="Calibri" w:hAnsi="Calibri"/>
          <w:b/>
          <w:bCs/>
          <w:sz w:val="22"/>
          <w:szCs w:val="22"/>
        </w:rPr>
        <w:t>«ΥΓΕΙΑ ΚΑΙ ΑΣΦΑΛΕΙΑ ΕΡΓΑΣΙΑΣ ΣΤΟΝ ΤΕΧΝΙΚΟ ΚΛΑΔΟ». Η παραπάνω εσπερίδα θα πραγματοποιηθεί</w:t>
      </w:r>
      <w:r w:rsidR="009865D1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2"/>
          <w:szCs w:val="22"/>
          <w:u w:val="single"/>
        </w:rPr>
        <w:t>το απόγευμα της 25</w:t>
      </w:r>
      <w:r>
        <w:rPr>
          <w:rFonts w:ascii="Calibri" w:hAnsi="Calibri"/>
          <w:b/>
          <w:bCs/>
          <w:sz w:val="22"/>
          <w:szCs w:val="22"/>
          <w:u w:val="single"/>
          <w:vertAlign w:val="superscript"/>
        </w:rPr>
        <w:t>ης</w:t>
      </w:r>
      <w:r>
        <w:rPr>
          <w:rFonts w:ascii="Calibri" w:hAnsi="Calibri"/>
          <w:b/>
          <w:bCs/>
          <w:sz w:val="22"/>
          <w:szCs w:val="22"/>
          <w:u w:val="single"/>
        </w:rPr>
        <w:t>  Μαΐου 2016</w:t>
      </w:r>
      <w:r w:rsidR="009865D1">
        <w:rPr>
          <w:rFonts w:ascii="Calibri" w:hAnsi="Calibri"/>
          <w:b/>
          <w:bCs/>
          <w:sz w:val="22"/>
          <w:szCs w:val="22"/>
          <w:u w:val="single"/>
        </w:rPr>
        <w:t xml:space="preserve"> και ώρα 6.00 </w:t>
      </w:r>
      <w:proofErr w:type="spellStart"/>
      <w:r w:rsidR="009865D1">
        <w:rPr>
          <w:rFonts w:ascii="Calibri" w:hAnsi="Calibri"/>
          <w:b/>
          <w:bCs/>
          <w:sz w:val="22"/>
          <w:szCs w:val="22"/>
          <w:u w:val="single"/>
        </w:rPr>
        <w:t>μ.μ</w:t>
      </w:r>
      <w:proofErr w:type="spellEnd"/>
      <w:r w:rsidR="009865D1">
        <w:rPr>
          <w:rFonts w:ascii="Calibri" w:hAnsi="Calibri"/>
          <w:b/>
          <w:bCs/>
          <w:sz w:val="22"/>
          <w:szCs w:val="22"/>
          <w:u w:val="single"/>
        </w:rPr>
        <w:t>.</w:t>
      </w:r>
      <w:r>
        <w:rPr>
          <w:rFonts w:ascii="Calibri" w:hAnsi="Calibri"/>
          <w:sz w:val="22"/>
          <w:szCs w:val="22"/>
        </w:rPr>
        <w:t> στο κτήριο του ΤΕΕ ΤΔΚ, οδός Νεάρχου 23</w:t>
      </w:r>
      <w:r w:rsidR="009865D1">
        <w:rPr>
          <w:rFonts w:ascii="Calibri" w:hAnsi="Calibri"/>
          <w:sz w:val="22"/>
          <w:szCs w:val="22"/>
        </w:rPr>
        <w:t xml:space="preserve"> με</w:t>
      </w:r>
      <w:r>
        <w:rPr>
          <w:rFonts w:ascii="Calibri" w:hAnsi="Calibri"/>
          <w:sz w:val="22"/>
          <w:szCs w:val="22"/>
        </w:rPr>
        <w:t xml:space="preserve"> ενδεικτική θεματολογία</w:t>
      </w:r>
      <w:r w:rsidR="009865D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 </w:t>
      </w:r>
    </w:p>
    <w:p w:rsidR="00053D72" w:rsidRDefault="00053D72" w:rsidP="00053D72">
      <w:pPr>
        <w:pStyle w:val="Web"/>
        <w:rPr>
          <w:sz w:val="19"/>
          <w:szCs w:val="19"/>
        </w:rPr>
      </w:pPr>
      <w:r>
        <w:rPr>
          <w:rFonts w:ascii="Symbol" w:hAnsi="Symbol"/>
          <w:sz w:val="19"/>
          <w:szCs w:val="19"/>
        </w:rPr>
        <w:t></w:t>
      </w:r>
      <w:r>
        <w:rPr>
          <w:sz w:val="14"/>
          <w:szCs w:val="14"/>
        </w:rPr>
        <w:t>         </w:t>
      </w:r>
      <w:r>
        <w:rPr>
          <w:b/>
          <w:bCs/>
          <w:sz w:val="19"/>
          <w:szCs w:val="19"/>
        </w:rPr>
        <w:t>Νομοθεσία</w:t>
      </w:r>
    </w:p>
    <w:p w:rsidR="00053D72" w:rsidRDefault="00053D72" w:rsidP="00053D72">
      <w:pPr>
        <w:pStyle w:val="Web"/>
        <w:rPr>
          <w:sz w:val="19"/>
          <w:szCs w:val="19"/>
        </w:rPr>
      </w:pPr>
      <w:r>
        <w:rPr>
          <w:rFonts w:ascii="Symbol" w:hAnsi="Symbol"/>
          <w:sz w:val="19"/>
          <w:szCs w:val="19"/>
        </w:rPr>
        <w:t></w:t>
      </w:r>
      <w:r>
        <w:rPr>
          <w:sz w:val="14"/>
          <w:szCs w:val="14"/>
        </w:rPr>
        <w:t>         </w:t>
      </w:r>
      <w:r>
        <w:rPr>
          <w:b/>
          <w:bCs/>
          <w:sz w:val="19"/>
          <w:szCs w:val="19"/>
        </w:rPr>
        <w:t>Ο ρόλος των Συλλογικών Φορέων</w:t>
      </w:r>
    </w:p>
    <w:p w:rsidR="00053D72" w:rsidRDefault="00053D72" w:rsidP="00053D72">
      <w:pPr>
        <w:pStyle w:val="Web"/>
        <w:rPr>
          <w:sz w:val="19"/>
          <w:szCs w:val="19"/>
        </w:rPr>
      </w:pPr>
      <w:r>
        <w:rPr>
          <w:rFonts w:ascii="Symbol" w:hAnsi="Symbol"/>
          <w:sz w:val="19"/>
          <w:szCs w:val="19"/>
        </w:rPr>
        <w:t></w:t>
      </w:r>
      <w:r>
        <w:rPr>
          <w:sz w:val="14"/>
          <w:szCs w:val="14"/>
        </w:rPr>
        <w:t>         </w:t>
      </w:r>
      <w:r>
        <w:rPr>
          <w:b/>
          <w:bCs/>
          <w:sz w:val="19"/>
          <w:szCs w:val="19"/>
        </w:rPr>
        <w:t>Ο ρόλος των Υπηρεσιών</w:t>
      </w:r>
    </w:p>
    <w:p w:rsidR="00053D72" w:rsidRDefault="00053D72" w:rsidP="00053D72">
      <w:pPr>
        <w:pStyle w:val="Web"/>
        <w:rPr>
          <w:sz w:val="19"/>
          <w:szCs w:val="19"/>
        </w:rPr>
      </w:pPr>
      <w:r>
        <w:rPr>
          <w:rFonts w:ascii="Symbol" w:hAnsi="Symbol"/>
          <w:sz w:val="19"/>
          <w:szCs w:val="19"/>
        </w:rPr>
        <w:t></w:t>
      </w:r>
      <w:r>
        <w:rPr>
          <w:sz w:val="14"/>
          <w:szCs w:val="14"/>
        </w:rPr>
        <w:t>         </w:t>
      </w:r>
      <w:r>
        <w:rPr>
          <w:b/>
          <w:bCs/>
          <w:sz w:val="19"/>
          <w:szCs w:val="19"/>
        </w:rPr>
        <w:t>Η κατάσταση στη Δυτική Κρήτη</w:t>
      </w:r>
    </w:p>
    <w:p w:rsidR="00053D72" w:rsidRDefault="00053D72" w:rsidP="00053D72">
      <w:pPr>
        <w:pStyle w:val="Web"/>
        <w:rPr>
          <w:b/>
          <w:bCs/>
          <w:sz w:val="19"/>
          <w:szCs w:val="19"/>
        </w:rPr>
      </w:pPr>
      <w:r>
        <w:rPr>
          <w:rFonts w:ascii="Symbol" w:hAnsi="Symbol"/>
          <w:sz w:val="19"/>
          <w:szCs w:val="19"/>
        </w:rPr>
        <w:t></w:t>
      </w:r>
      <w:r>
        <w:rPr>
          <w:sz w:val="14"/>
          <w:szCs w:val="14"/>
        </w:rPr>
        <w:t>         </w:t>
      </w:r>
      <w:r>
        <w:rPr>
          <w:b/>
          <w:bCs/>
          <w:sz w:val="19"/>
          <w:szCs w:val="19"/>
        </w:rPr>
        <w:t>Παράδειγμα Οργάνωσης Εργοταξίου σε θέματα Υγιεινής και Ασφάλειας στην Εργασία</w:t>
      </w:r>
      <w:r w:rsidR="00D941E7">
        <w:rPr>
          <w:b/>
          <w:bCs/>
          <w:sz w:val="19"/>
          <w:szCs w:val="19"/>
        </w:rPr>
        <w:t>.</w:t>
      </w:r>
    </w:p>
    <w:p w:rsidR="00D941E7" w:rsidRPr="00DF758D" w:rsidRDefault="00D941E7" w:rsidP="00DF758D">
      <w:pPr>
        <w:pStyle w:val="Web"/>
        <w:jc w:val="both"/>
        <w:rPr>
          <w:sz w:val="19"/>
          <w:szCs w:val="19"/>
          <w:u w:val="single"/>
        </w:rPr>
      </w:pPr>
      <w:r w:rsidRPr="00DF758D">
        <w:rPr>
          <w:u w:val="single"/>
        </w:rPr>
        <w:t>Είναι επιτακτική ανάγκη η κατάρτιση των εργαζομένων και η ευαισθητοποίηση τους, σχετικά με θέματα υγιεινής και ασφάλειας ώστε να αποφευχθούν τα εργατικά ατυχήματα τους δύσκολους καιρούς που βιώνουμε.</w:t>
      </w:r>
    </w:p>
    <w:p w:rsidR="002A2D22" w:rsidRPr="007B22C4" w:rsidRDefault="007B22C4" w:rsidP="007B22C4">
      <w:pPr>
        <w:jc w:val="center"/>
        <w:rPr>
          <w:b/>
        </w:rPr>
      </w:pPr>
      <w:r w:rsidRPr="007B22C4">
        <w:rPr>
          <w:b/>
        </w:rPr>
        <w:t>Το Δ.Σ.</w:t>
      </w:r>
    </w:p>
    <w:sectPr w:rsidR="002A2D22" w:rsidRPr="007B22C4" w:rsidSect="002A2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D72"/>
    <w:rsid w:val="00053D72"/>
    <w:rsid w:val="002A2D22"/>
    <w:rsid w:val="007B22C4"/>
    <w:rsid w:val="009865D1"/>
    <w:rsid w:val="00C57316"/>
    <w:rsid w:val="00D941E7"/>
    <w:rsid w:val="00DA57CE"/>
    <w:rsid w:val="00DF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7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3D72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9865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5D1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2016-05-20T07:46:00Z</dcterms:created>
  <dcterms:modified xsi:type="dcterms:W3CDTF">2016-05-20T07:46:00Z</dcterms:modified>
</cp:coreProperties>
</file>